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897"/>
        <w:tblW w:w="16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06"/>
        <w:gridCol w:w="1097"/>
        <w:gridCol w:w="1216"/>
        <w:gridCol w:w="1124"/>
        <w:gridCol w:w="1125"/>
        <w:gridCol w:w="2320"/>
        <w:gridCol w:w="925"/>
        <w:gridCol w:w="934"/>
        <w:gridCol w:w="806"/>
        <w:gridCol w:w="1116"/>
        <w:gridCol w:w="2849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推荐单位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招录对象姓名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户口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性质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文化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程度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身高(cm)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体重(kg)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384" w:hanging="384" w:hangingChars="160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鞋码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384" w:hanging="384" w:hangingChars="160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个人</w:t>
            </w:r>
          </w:p>
          <w:p>
            <w:pPr>
              <w:widowControl/>
              <w:spacing w:line="380" w:lineRule="exact"/>
              <w:ind w:left="384" w:hanging="384" w:hangingChars="160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特长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详细地址、联系电话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××大队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××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×××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1997.09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农村、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非农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中专、高中、职高、初中等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3308021997××××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174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52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41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篮球、烧饭、驾驶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浙江省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  <w:lang w:val="en-US" w:eastAsia="zh-CN"/>
              </w:rPr>
              <w:t>建德市新安江街道xxx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（1390571××）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原XX部队上等兵退役</w:t>
            </w:r>
          </w:p>
        </w:tc>
      </w:tr>
    </w:tbl>
    <w:p>
      <w:pPr>
        <w:spacing w:line="560" w:lineRule="exact"/>
        <w:ind w:firstLine="3960" w:firstLineChars="900"/>
        <w:rPr>
          <w:rFonts w:eastAsia="方正小标宋简体"/>
        </w:rPr>
      </w:pPr>
      <w:r>
        <w:rPr>
          <w:rFonts w:hint="eastAsia" w:ascii="方正小标宋简体" w:hAnsi="Arial Black" w:eastAsia="方正小标宋简体"/>
          <w:sz w:val="44"/>
          <w:szCs w:val="44"/>
        </w:rPr>
        <w:t>聘任制消防员报名表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56BB21FD"/>
    <w:rsid w:val="56B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2022-08-29T02:42:00Z</dcterms:created>
  <dc:creator>夏宝</dc:creator>
  <cp:lastModifiedBy>夏宝</cp:lastModifiedBy>
  <dcterms:modified xsi:type="dcterms:W3CDTF">2022-08-29T02:42:26Z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04542E06ABEE4E0EB67B949D4EE2D2E9</vt:lpwstr>
  </property>
</Properties>
</file>